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A" w:rsidRPr="003F4576" w:rsidRDefault="003506AA" w:rsidP="003506AA">
      <w:pPr>
        <w:pStyle w:val="Bodytext20"/>
        <w:shd w:val="clear" w:color="auto" w:fill="auto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3F4576">
        <w:rPr>
          <w:rFonts w:ascii="Times New Roman" w:hAnsi="Times New Roman" w:cs="Times New Roman"/>
          <w:b/>
          <w:sz w:val="22"/>
          <w:szCs w:val="22"/>
        </w:rPr>
        <w:t xml:space="preserve">ác trường Đại học, Cao đẳng trên địa bàn tỉnh: 06.  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Đại học Phạm Văn Đồng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  <w:bCs/>
          <w:shd w:val="clear" w:color="auto" w:fill="FFFFFF"/>
        </w:rPr>
        <w:tab/>
        <w:t>509 Phan Đình Phùng, TP Quảng Ngãi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Đại học Tài chính-Kế toán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  <w:shd w:val="clear" w:color="auto" w:fill="FFFFFF"/>
        </w:rPr>
        <w:tab/>
        <w:t>02 Lê Quý Đôn, La Hà, Tư Nghĩa, Quảng Ngãi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Đại học CN TP. HCM phân hiệu Quảng Ngãi.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  <w:shd w:val="clear" w:color="auto" w:fill="FFFFFF"/>
        </w:rPr>
        <w:tab/>
        <w:t>938 Quang Trung, Chánh Lộ, Quảng Ngãi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Cao đẳng Kỹ nghệ Dung Quất.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  <w:shd w:val="clear" w:color="auto" w:fill="FFFFFF"/>
        </w:rPr>
        <w:tab/>
        <w:t>Đô thị Vạn Tường, xã Bình Hải, huyện Bình Sơn, tỉnh Quảng Ngãi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Cao đẳng Việt Nam – Hàn Quốc – Quảng Ngãi.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Số 236 Hoàng Hoa Thám - P. Quảng Phú - Tp Quảng Ngãi</w:t>
      </w:r>
    </w:p>
    <w:p w:rsidR="003506AA" w:rsidRPr="003F4576" w:rsidRDefault="003506AA" w:rsidP="003506AA">
      <w:pPr>
        <w:spacing w:before="120" w:after="120"/>
        <w:rPr>
          <w:rFonts w:ascii="Times New Roman" w:hAnsi="Times New Roman" w:cs="Times New Roman"/>
        </w:rPr>
      </w:pPr>
      <w:r w:rsidRPr="003F4576">
        <w:rPr>
          <w:rFonts w:ascii="Times New Roman" w:hAnsi="Times New Roman" w:cs="Times New Roman"/>
        </w:rPr>
        <w:tab/>
        <w:t>- Cao đẳng Cơ giới Quảng Ngãi.</w:t>
      </w:r>
    </w:p>
    <w:p w:rsidR="003506AA" w:rsidRPr="003506AA" w:rsidRDefault="003506AA" w:rsidP="003506AA">
      <w:pPr>
        <w:spacing w:before="120" w:after="120"/>
        <w:rPr>
          <w:rFonts w:ascii="Times New Roman" w:hAnsi="Times New Roman" w:cs="Times New Roman"/>
          <w:spacing w:val="6"/>
          <w:shd w:val="clear" w:color="auto" w:fill="F1F1F2"/>
        </w:rPr>
      </w:pPr>
      <w:r w:rsidRPr="003506AA">
        <w:rPr>
          <w:rFonts w:ascii="Times New Roman" w:hAnsi="Times New Roman" w:cs="Times New Roman"/>
          <w:spacing w:val="6"/>
          <w:shd w:val="clear" w:color="auto" w:fill="F1F1F2"/>
        </w:rPr>
        <w:tab/>
        <w:t>Nghĩa Kỳ, Huyện Tư Nghĩa, Tỉnh Quảng Ngãi</w:t>
      </w:r>
    </w:p>
    <w:p w:rsidR="00163A22" w:rsidRDefault="00163A22">
      <w:bookmarkStart w:id="0" w:name="_GoBack"/>
      <w:bookmarkEnd w:id="0"/>
    </w:p>
    <w:sectPr w:rsidR="0016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A"/>
    <w:rsid w:val="00163A22"/>
    <w:rsid w:val="003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3506A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06AA"/>
    <w:pPr>
      <w:widowControl w:val="0"/>
      <w:shd w:val="clear" w:color="auto" w:fill="FFFFFF"/>
      <w:spacing w:before="300" w:after="600" w:line="240" w:lineRule="atLeast"/>
      <w:ind w:hanging="6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3506A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06AA"/>
    <w:pPr>
      <w:widowControl w:val="0"/>
      <w:shd w:val="clear" w:color="auto" w:fill="FFFFFF"/>
      <w:spacing w:before="300" w:after="600" w:line="240" w:lineRule="atLeast"/>
      <w:ind w:hanging="6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2023-02-16T08:29:00Z</dcterms:created>
  <dcterms:modified xsi:type="dcterms:W3CDTF">2023-02-16T08:30:00Z</dcterms:modified>
</cp:coreProperties>
</file>